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7470CE" w14:textId="77777777" w:rsidR="008E6ABB" w:rsidRDefault="00282B96" w:rsidP="00282B96">
      <w:pPr>
        <w:jc w:val="center"/>
      </w:pPr>
      <w:r>
        <w:t>FORM V</w:t>
      </w:r>
    </w:p>
    <w:p w14:paraId="47184994" w14:textId="77777777" w:rsidR="00282B96" w:rsidRPr="00AA0E54" w:rsidRDefault="00282B96" w:rsidP="00282B96">
      <w:pPr>
        <w:jc w:val="center"/>
        <w:rPr>
          <w:b/>
        </w:rPr>
      </w:pPr>
      <w:r w:rsidRPr="00AA0E54">
        <w:rPr>
          <w:b/>
        </w:rPr>
        <w:t>BASIC NEEDS POLICY</w:t>
      </w:r>
    </w:p>
    <w:p w14:paraId="09CB9C32" w14:textId="77777777" w:rsidR="00282B96" w:rsidRDefault="00282B96" w:rsidP="00282B96"/>
    <w:p w14:paraId="6333CD14" w14:textId="77777777" w:rsidR="00282B96" w:rsidRDefault="00282B96" w:rsidP="00282B96">
      <w:r>
        <w:t>Per Municipality Welfare Guidelines, it is the applicant/recipient’s responsibility to utilize any available benefits or resources to reduce the need for Municipal General Assistance.  The Welfare Department will direct the applicant/recipient to apply for all other resources and also will require the applicant/recipient to use current resources to meet basic needs in order to reduce the need for Municipal General Assistance.</w:t>
      </w:r>
    </w:p>
    <w:p w14:paraId="554F6AD4" w14:textId="77777777" w:rsidR="00282B96" w:rsidRDefault="00282B96" w:rsidP="00282B96"/>
    <w:p w14:paraId="62C23CCD" w14:textId="77777777" w:rsidR="00282B96" w:rsidRPr="00CD0AE9" w:rsidRDefault="00282B96" w:rsidP="00AA0E54">
      <w:pPr>
        <w:pBdr>
          <w:top w:val="single" w:sz="4" w:space="1" w:color="auto"/>
          <w:left w:val="single" w:sz="4" w:space="4" w:color="auto"/>
          <w:bottom w:val="single" w:sz="4" w:space="1" w:color="auto"/>
          <w:right w:val="single" w:sz="4" w:space="4" w:color="auto"/>
        </w:pBdr>
        <w:rPr>
          <w:u w:val="single"/>
        </w:rPr>
      </w:pPr>
      <w:r w:rsidRPr="00CD0AE9">
        <w:rPr>
          <w:u w:val="single"/>
        </w:rPr>
        <w:t>Under continuing Municipal General Assistance or in applying in the future, you will be required to use your earned or unearned resourc</w:t>
      </w:r>
      <w:r w:rsidR="00CD0AE9" w:rsidRPr="00CD0AE9">
        <w:rPr>
          <w:u w:val="single"/>
        </w:rPr>
        <w:t xml:space="preserve">es for </w:t>
      </w:r>
      <w:r w:rsidR="00CD0AE9">
        <w:rPr>
          <w:u w:val="single"/>
        </w:rPr>
        <w:t>allowable basic need expenses</w:t>
      </w:r>
      <w:r w:rsidR="00CD0AE9" w:rsidRPr="00CD0AE9">
        <w:rPr>
          <w:u w:val="single"/>
        </w:rPr>
        <w:t xml:space="preserve"> only.  A</w:t>
      </w:r>
      <w:r w:rsidR="00CD0AE9">
        <w:rPr>
          <w:u w:val="single"/>
        </w:rPr>
        <w:t>LLOWABLE EXPENSES</w:t>
      </w:r>
      <w:r w:rsidR="00CD0AE9" w:rsidRPr="00CD0AE9">
        <w:rPr>
          <w:u w:val="single"/>
        </w:rPr>
        <w:t xml:space="preserve"> </w:t>
      </w:r>
      <w:r w:rsidRPr="00CD0AE9">
        <w:rPr>
          <w:u w:val="single"/>
        </w:rPr>
        <w:t>are:</w:t>
      </w:r>
    </w:p>
    <w:p w14:paraId="50A372FE" w14:textId="77777777" w:rsidR="00282B96" w:rsidRDefault="00282B96" w:rsidP="00AA0E54">
      <w:pPr>
        <w:pBdr>
          <w:top w:val="single" w:sz="4" w:space="1" w:color="auto"/>
          <w:left w:val="single" w:sz="4" w:space="4" w:color="auto"/>
          <w:bottom w:val="single" w:sz="4" w:space="1" w:color="auto"/>
          <w:right w:val="single" w:sz="4" w:space="4" w:color="auto"/>
        </w:pBdr>
      </w:pPr>
      <w:r>
        <w:t>Rent/Mortgage</w:t>
      </w:r>
      <w:r>
        <w:tab/>
      </w:r>
      <w:r>
        <w:tab/>
        <w:t>Diapers</w:t>
      </w:r>
    </w:p>
    <w:p w14:paraId="297F510B" w14:textId="77777777" w:rsidR="00282B96" w:rsidRDefault="00282B96" w:rsidP="00AA0E54">
      <w:pPr>
        <w:pBdr>
          <w:top w:val="single" w:sz="4" w:space="1" w:color="auto"/>
          <w:left w:val="single" w:sz="4" w:space="4" w:color="auto"/>
          <w:bottom w:val="single" w:sz="4" w:space="1" w:color="auto"/>
          <w:right w:val="single" w:sz="4" w:space="4" w:color="auto"/>
        </w:pBdr>
      </w:pPr>
      <w:r>
        <w:t>Food</w:t>
      </w:r>
      <w:r>
        <w:tab/>
      </w:r>
      <w:r>
        <w:tab/>
      </w:r>
      <w:r>
        <w:tab/>
      </w:r>
      <w:r>
        <w:tab/>
        <w:t>Electric/Heating Bills</w:t>
      </w:r>
    </w:p>
    <w:p w14:paraId="1454D383" w14:textId="77777777" w:rsidR="00282B96" w:rsidRDefault="00282B96" w:rsidP="00AA0E54">
      <w:pPr>
        <w:pBdr>
          <w:top w:val="single" w:sz="4" w:space="1" w:color="auto"/>
          <w:left w:val="single" w:sz="4" w:space="4" w:color="auto"/>
          <w:bottom w:val="single" w:sz="4" w:space="1" w:color="auto"/>
          <w:right w:val="single" w:sz="4" w:space="4" w:color="auto"/>
        </w:pBdr>
      </w:pPr>
      <w:r>
        <w:t>Non-food hygiene products</w:t>
      </w:r>
      <w:r>
        <w:tab/>
        <w:t>Prescriptions</w:t>
      </w:r>
    </w:p>
    <w:p w14:paraId="15430B21" w14:textId="77777777" w:rsidR="00282B96" w:rsidRDefault="00282B96" w:rsidP="00282B96"/>
    <w:p w14:paraId="480EAFDA" w14:textId="77777777" w:rsidR="00282B96" w:rsidRPr="00CD0AE9" w:rsidRDefault="00282B96" w:rsidP="00AA0E54">
      <w:pPr>
        <w:pBdr>
          <w:top w:val="single" w:sz="4" w:space="1" w:color="auto"/>
          <w:left w:val="single" w:sz="4" w:space="4" w:color="auto"/>
          <w:bottom w:val="single" w:sz="4" w:space="1" w:color="auto"/>
          <w:right w:val="single" w:sz="4" w:space="4" w:color="auto"/>
        </w:pBdr>
        <w:rPr>
          <w:u w:val="single"/>
        </w:rPr>
      </w:pPr>
      <w:r w:rsidRPr="00CD0AE9">
        <w:rPr>
          <w:u w:val="single"/>
        </w:rPr>
        <w:t>These costs are allow</w:t>
      </w:r>
      <w:r w:rsidR="00CD0AE9" w:rsidRPr="00CD0AE9">
        <w:rPr>
          <w:u w:val="single"/>
        </w:rPr>
        <w:t>ed for certain conditions:</w:t>
      </w:r>
    </w:p>
    <w:p w14:paraId="767D273E" w14:textId="77777777" w:rsidR="00CD0AE9" w:rsidRDefault="00CD0AE9" w:rsidP="00AA0E54">
      <w:pPr>
        <w:pBdr>
          <w:top w:val="single" w:sz="4" w:space="1" w:color="auto"/>
          <w:left w:val="single" w:sz="4" w:space="4" w:color="auto"/>
          <w:bottom w:val="single" w:sz="4" w:space="1" w:color="auto"/>
          <w:right w:val="single" w:sz="4" w:space="4" w:color="auto"/>
        </w:pBdr>
      </w:pPr>
      <w:r>
        <w:t>Public Transportation for work, medical or assistance program appointments.</w:t>
      </w:r>
    </w:p>
    <w:p w14:paraId="3A5768B0" w14:textId="77777777" w:rsidR="00CD0AE9" w:rsidRDefault="00CD0AE9" w:rsidP="00AA0E54">
      <w:pPr>
        <w:pBdr>
          <w:top w:val="single" w:sz="4" w:space="1" w:color="auto"/>
          <w:left w:val="single" w:sz="4" w:space="4" w:color="auto"/>
          <w:bottom w:val="single" w:sz="4" w:space="1" w:color="auto"/>
          <w:right w:val="single" w:sz="4" w:space="4" w:color="auto"/>
        </w:pBdr>
      </w:pPr>
      <w:r>
        <w:t>Telephone basic service to find or keep employment.</w:t>
      </w:r>
    </w:p>
    <w:p w14:paraId="465808D2" w14:textId="77777777" w:rsidR="00282B96" w:rsidRDefault="00282B96" w:rsidP="00282B96"/>
    <w:p w14:paraId="3A5734CF" w14:textId="77777777" w:rsidR="00CD0AE9" w:rsidRDefault="00CD0AE9" w:rsidP="00AA0E54">
      <w:pPr>
        <w:pBdr>
          <w:top w:val="single" w:sz="4" w:space="1" w:color="auto"/>
          <w:left w:val="single" w:sz="4" w:space="4" w:color="auto"/>
          <w:bottom w:val="single" w:sz="4" w:space="1" w:color="auto"/>
          <w:right w:val="single" w:sz="4" w:space="4" w:color="auto"/>
        </w:pBdr>
        <w:rPr>
          <w:u w:val="single"/>
        </w:rPr>
      </w:pPr>
      <w:r w:rsidRPr="00CD0AE9">
        <w:rPr>
          <w:u w:val="single"/>
        </w:rPr>
        <w:t>The following are examples UNALLOWABLE expenses in determining eligibility:</w:t>
      </w:r>
    </w:p>
    <w:p w14:paraId="3E91BED8" w14:textId="77777777" w:rsidR="00CD0AE9" w:rsidRDefault="00CD0AE9" w:rsidP="00AA0E54">
      <w:pPr>
        <w:pBdr>
          <w:top w:val="single" w:sz="4" w:space="1" w:color="auto"/>
          <w:left w:val="single" w:sz="4" w:space="4" w:color="auto"/>
          <w:bottom w:val="single" w:sz="4" w:space="1" w:color="auto"/>
          <w:right w:val="single" w:sz="4" w:space="4" w:color="auto"/>
        </w:pBdr>
      </w:pPr>
      <w:r>
        <w:t>Telephone beyond basic service for 1 per household.</w:t>
      </w:r>
      <w:r w:rsidR="00E65F97">
        <w:t xml:space="preserve">    B</w:t>
      </w:r>
      <w:r>
        <w:t>ail payments.</w:t>
      </w:r>
    </w:p>
    <w:p w14:paraId="78532F8B" w14:textId="77777777" w:rsidR="00CD0AE9" w:rsidRDefault="00CD0AE9" w:rsidP="00AA0E54">
      <w:pPr>
        <w:pBdr>
          <w:top w:val="single" w:sz="4" w:space="1" w:color="auto"/>
          <w:left w:val="single" w:sz="4" w:space="4" w:color="auto"/>
          <w:bottom w:val="single" w:sz="4" w:space="1" w:color="auto"/>
          <w:right w:val="single" w:sz="4" w:space="4" w:color="auto"/>
        </w:pBdr>
      </w:pPr>
      <w:r>
        <w:t>Credit Card Payments</w:t>
      </w:r>
      <w:r w:rsidR="00E65F97">
        <w:tab/>
      </w:r>
      <w:r w:rsidR="00E65F97">
        <w:tab/>
      </w:r>
      <w:r w:rsidR="00E65F97">
        <w:tab/>
      </w:r>
      <w:r w:rsidR="00E65F97">
        <w:tab/>
        <w:t xml:space="preserve">                Repayment of Personal Loans</w:t>
      </w:r>
      <w:r>
        <w:tab/>
      </w:r>
    </w:p>
    <w:p w14:paraId="2A53E7DA" w14:textId="77777777" w:rsidR="00CD0AE9" w:rsidRDefault="00CD0AE9" w:rsidP="00AA0E54">
      <w:pPr>
        <w:pBdr>
          <w:top w:val="single" w:sz="4" w:space="1" w:color="auto"/>
          <w:left w:val="single" w:sz="4" w:space="4" w:color="auto"/>
          <w:bottom w:val="single" w:sz="4" w:space="1" w:color="auto"/>
          <w:right w:val="single" w:sz="4" w:space="4" w:color="auto"/>
        </w:pBdr>
      </w:pPr>
      <w:r>
        <w:t>Loan Payments</w:t>
      </w:r>
      <w:r w:rsidR="00E65F97">
        <w:tab/>
      </w:r>
      <w:r w:rsidR="00E65F97">
        <w:tab/>
      </w:r>
      <w:r w:rsidR="00E65F97">
        <w:tab/>
      </w:r>
      <w:r w:rsidR="00E65F97">
        <w:tab/>
      </w:r>
      <w:r w:rsidR="00E65F97">
        <w:tab/>
        <w:t xml:space="preserve">    Restaurant/Fast Food</w:t>
      </w:r>
    </w:p>
    <w:p w14:paraId="6FF24F83" w14:textId="7FCE7299" w:rsidR="00CD0AE9" w:rsidRDefault="00CD0AE9" w:rsidP="00AA0E54">
      <w:pPr>
        <w:pBdr>
          <w:top w:val="single" w:sz="4" w:space="1" w:color="auto"/>
          <w:left w:val="single" w:sz="4" w:space="4" w:color="auto"/>
          <w:bottom w:val="single" w:sz="4" w:space="1" w:color="auto"/>
          <w:right w:val="single" w:sz="4" w:space="4" w:color="auto"/>
        </w:pBdr>
      </w:pPr>
      <w:r>
        <w:t>Cable &amp; Internet</w:t>
      </w:r>
      <w:r w:rsidR="00E65F97">
        <w:tab/>
      </w:r>
      <w:r w:rsidR="00E65F97">
        <w:tab/>
      </w:r>
      <w:r w:rsidR="00E65F97">
        <w:tab/>
      </w:r>
      <w:r w:rsidR="00E65F97">
        <w:tab/>
        <w:t xml:space="preserve">                Tobacco/Alcohol products</w:t>
      </w:r>
      <w:r w:rsidR="00E65F97">
        <w:tab/>
      </w:r>
      <w:r w:rsidR="00E65F97">
        <w:tab/>
      </w:r>
    </w:p>
    <w:p w14:paraId="3DE15312" w14:textId="77777777" w:rsidR="00CD0AE9" w:rsidRDefault="00CD0AE9" w:rsidP="00AA0E54">
      <w:pPr>
        <w:pBdr>
          <w:top w:val="single" w:sz="4" w:space="1" w:color="auto"/>
          <w:left w:val="single" w:sz="4" w:space="4" w:color="auto"/>
          <w:bottom w:val="single" w:sz="4" w:space="1" w:color="auto"/>
          <w:right w:val="single" w:sz="4" w:space="4" w:color="auto"/>
        </w:pBdr>
      </w:pPr>
      <w:r>
        <w:t>Insurance Payments</w:t>
      </w:r>
      <w:r w:rsidR="00E65F97">
        <w:t xml:space="preserve">            </w:t>
      </w:r>
      <w:r w:rsidR="00E65F97">
        <w:tab/>
      </w:r>
      <w:r w:rsidR="00E65F97">
        <w:tab/>
      </w:r>
      <w:r w:rsidR="00E65F97">
        <w:tab/>
      </w:r>
      <w:r w:rsidR="00E65F97">
        <w:tab/>
        <w:t xml:space="preserve">    Entertainment/Movie Services</w:t>
      </w:r>
    </w:p>
    <w:p w14:paraId="083CA465" w14:textId="77777777" w:rsidR="00E65F97" w:rsidRDefault="00E65F97" w:rsidP="00282B96"/>
    <w:p w14:paraId="197B7BC7" w14:textId="2E0F4F3E" w:rsidR="00E65F97" w:rsidRDefault="00E65F97" w:rsidP="00282B96">
      <w:r>
        <w:t>As a Condition of Assistance, you will be required to first use all available resources, as directed, to meet you</w:t>
      </w:r>
      <w:r w:rsidR="001B4D4D">
        <w:t>r</w:t>
      </w:r>
      <w:r>
        <w:t xml:space="preserve"> basic needs.  Unaltered, dated receipts for these expenses may be required.  Should you choose to use your resources for other than basic expense needs as outlined above and/or in your written decision from the Welfare Department, those amounts will be considered available to you and your assistance will be reduced accordingly and a sanction or denial may be issued.</w:t>
      </w:r>
    </w:p>
    <w:p w14:paraId="314846E7" w14:textId="77777777" w:rsidR="00E65F97" w:rsidRDefault="00E65F97" w:rsidP="00282B96"/>
    <w:p w14:paraId="3CD4DBF1" w14:textId="77777777" w:rsidR="00E65F97" w:rsidRDefault="00E65F97" w:rsidP="00AA0E54">
      <w:pPr>
        <w:pBdr>
          <w:top w:val="single" w:sz="4" w:space="1" w:color="auto"/>
          <w:left w:val="single" w:sz="4" w:space="4" w:color="auto"/>
          <w:bottom w:val="single" w:sz="4" w:space="1" w:color="auto"/>
          <w:right w:val="single" w:sz="4" w:space="4" w:color="auto"/>
        </w:pBdr>
      </w:pPr>
      <w:r>
        <w:t>I/We have read and reviewed the Basic Needs Policy with the Welfare Administrator.</w:t>
      </w:r>
    </w:p>
    <w:p w14:paraId="4D068617" w14:textId="77777777" w:rsidR="00E65F97" w:rsidRDefault="00E65F97" w:rsidP="00AA0E54">
      <w:pPr>
        <w:pBdr>
          <w:top w:val="single" w:sz="4" w:space="1" w:color="auto"/>
          <w:left w:val="single" w:sz="4" w:space="4" w:color="auto"/>
          <w:bottom w:val="single" w:sz="4" w:space="1" w:color="auto"/>
          <w:right w:val="single" w:sz="4" w:space="4" w:color="auto"/>
        </w:pBdr>
      </w:pPr>
    </w:p>
    <w:p w14:paraId="0E52FC85" w14:textId="77777777" w:rsidR="00E65F97" w:rsidRDefault="00AA0E54" w:rsidP="00AA0E54">
      <w:pPr>
        <w:pBdr>
          <w:top w:val="single" w:sz="4" w:space="1" w:color="auto"/>
          <w:left w:val="single" w:sz="4" w:space="4" w:color="auto"/>
          <w:bottom w:val="single" w:sz="4" w:space="1" w:color="auto"/>
          <w:right w:val="single" w:sz="4" w:space="4" w:color="auto"/>
        </w:pBdr>
      </w:pPr>
      <w:r>
        <w:t>___________________________________</w:t>
      </w:r>
      <w:r>
        <w:tab/>
      </w:r>
      <w:r>
        <w:tab/>
        <w:t>_____________________________</w:t>
      </w:r>
    </w:p>
    <w:p w14:paraId="20AE3DD4" w14:textId="77777777" w:rsidR="00E65F97" w:rsidRDefault="00E65F97" w:rsidP="00AA0E54">
      <w:pPr>
        <w:pBdr>
          <w:top w:val="single" w:sz="4" w:space="1" w:color="auto"/>
          <w:left w:val="single" w:sz="4" w:space="4" w:color="auto"/>
          <w:bottom w:val="single" w:sz="4" w:space="1" w:color="auto"/>
          <w:right w:val="single" w:sz="4" w:space="4" w:color="auto"/>
        </w:pBdr>
      </w:pPr>
      <w:r>
        <w:t>Applicant Signature</w:t>
      </w:r>
      <w:r>
        <w:tab/>
      </w:r>
      <w:r>
        <w:tab/>
      </w:r>
      <w:r>
        <w:tab/>
      </w:r>
      <w:r>
        <w:tab/>
      </w:r>
      <w:r>
        <w:tab/>
        <w:t>Co-Applicant Signature</w:t>
      </w:r>
    </w:p>
    <w:p w14:paraId="5786BABE" w14:textId="77777777" w:rsidR="00AA0E54" w:rsidRDefault="00AA0E54" w:rsidP="00AA0E54">
      <w:pPr>
        <w:pBdr>
          <w:top w:val="single" w:sz="4" w:space="1" w:color="auto"/>
          <w:left w:val="single" w:sz="4" w:space="4" w:color="auto"/>
          <w:bottom w:val="single" w:sz="4" w:space="1" w:color="auto"/>
          <w:right w:val="single" w:sz="4" w:space="4" w:color="auto"/>
        </w:pBdr>
      </w:pPr>
      <w:r>
        <w:t>_____________________</w:t>
      </w:r>
      <w:r>
        <w:tab/>
      </w:r>
      <w:r>
        <w:tab/>
      </w:r>
      <w:r>
        <w:tab/>
      </w:r>
      <w:r>
        <w:tab/>
        <w:t>___________________</w:t>
      </w:r>
    </w:p>
    <w:p w14:paraId="66B6E4DC" w14:textId="77777777" w:rsidR="00AA0E54" w:rsidRDefault="00AA0E54" w:rsidP="00AA0E54">
      <w:pPr>
        <w:pBdr>
          <w:top w:val="single" w:sz="4" w:space="1" w:color="auto"/>
          <w:left w:val="single" w:sz="4" w:space="4" w:color="auto"/>
          <w:bottom w:val="single" w:sz="4" w:space="1" w:color="auto"/>
          <w:right w:val="single" w:sz="4" w:space="4" w:color="auto"/>
        </w:pBdr>
      </w:pPr>
      <w:r>
        <w:t>Date</w:t>
      </w:r>
      <w:r>
        <w:tab/>
      </w:r>
      <w:r>
        <w:tab/>
      </w:r>
      <w:r>
        <w:tab/>
      </w:r>
      <w:r>
        <w:tab/>
      </w:r>
      <w:r>
        <w:tab/>
      </w:r>
      <w:r>
        <w:tab/>
      </w:r>
      <w:r>
        <w:tab/>
        <w:t>Date</w:t>
      </w:r>
      <w:r w:rsidR="00D41011">
        <w:t xml:space="preserve"> </w:t>
      </w:r>
    </w:p>
    <w:p w14:paraId="1176C3F6" w14:textId="77777777" w:rsidR="00AA0E54" w:rsidRDefault="00AA0E54" w:rsidP="00AA0E54"/>
    <w:p w14:paraId="14486765" w14:textId="77777777" w:rsidR="00AA0E54" w:rsidRDefault="00AA0E54" w:rsidP="00AA0E54">
      <w:r>
        <w:t>Please note:  This is an example form.  Your Municipal Welfare Guidelines may have different allowance basic need expenses.  You will need to adjust this form to your Municipality Welfare Guidelines that reflect your municipality expenses and allowances.</w:t>
      </w:r>
    </w:p>
    <w:p w14:paraId="38B35BEB" w14:textId="77777777" w:rsidR="00E65F97" w:rsidRPr="00AA0E54" w:rsidRDefault="00E65F97" w:rsidP="00AA0E54"/>
    <w:sectPr w:rsidR="00E65F97" w:rsidRPr="00AA0E54">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Rounded MT Bold">
    <w:panose1 w:val="020F070403050403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2B96"/>
    <w:rsid w:val="001B4D4D"/>
    <w:rsid w:val="00282B96"/>
    <w:rsid w:val="004E2E9A"/>
    <w:rsid w:val="008E6ABB"/>
    <w:rsid w:val="00AA0E54"/>
    <w:rsid w:val="00CD0AE9"/>
    <w:rsid w:val="00D41011"/>
    <w:rsid w:val="00E65F9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FF6219A"/>
  <w15:docId w15:val="{A52CEEC2-609E-4BE4-B20A-D8E5BD89A5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rsid w:val="004E2E9A"/>
    <w:pPr>
      <w:framePr w:w="7920" w:h="1980" w:hRule="exact" w:hSpace="180" w:wrap="auto" w:hAnchor="page" w:xAlign="center" w:yAlign="bottom"/>
      <w:ind w:left="2880"/>
    </w:pPr>
    <w:rPr>
      <w:rFonts w:ascii="Arial Rounded MT Bold" w:eastAsiaTheme="majorEastAsia" w:hAnsi="Arial Rounded MT Bold" w:cstheme="majorBidi"/>
    </w:rPr>
  </w:style>
  <w:style w:type="paragraph" w:styleId="BalloonText">
    <w:name w:val="Balloon Text"/>
    <w:basedOn w:val="Normal"/>
    <w:link w:val="BalloonTextChar"/>
    <w:rsid w:val="00D41011"/>
    <w:rPr>
      <w:rFonts w:ascii="Tahoma" w:hAnsi="Tahoma" w:cs="Tahoma"/>
      <w:sz w:val="16"/>
      <w:szCs w:val="16"/>
    </w:rPr>
  </w:style>
  <w:style w:type="character" w:customStyle="1" w:styleId="BalloonTextChar">
    <w:name w:val="Balloon Text Char"/>
    <w:basedOn w:val="DefaultParagraphFont"/>
    <w:link w:val="BalloonText"/>
    <w:rsid w:val="00D4101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346</Words>
  <Characters>1978</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2320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 Murphy</dc:creator>
  <cp:lastModifiedBy>Stephen Buckley</cp:lastModifiedBy>
  <cp:revision>2</cp:revision>
  <cp:lastPrinted>2020-10-06T18:20:00Z</cp:lastPrinted>
  <dcterms:created xsi:type="dcterms:W3CDTF">2021-05-05T17:56:00Z</dcterms:created>
  <dcterms:modified xsi:type="dcterms:W3CDTF">2021-05-05T17:56:00Z</dcterms:modified>
</cp:coreProperties>
</file>